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C158AF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C158AF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C158AF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C158AF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C158AF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45D99BF5" w:rsidR="00F2077B" w:rsidRPr="00C158AF" w:rsidRDefault="00F2077B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C158AF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ZAHTEV ZA </w:t>
      </w:r>
      <w:r w:rsidR="00CA58BB" w:rsidRPr="00C158AF">
        <w:rPr>
          <w:rFonts w:ascii="Verdana" w:hAnsi="Verdana"/>
          <w:b/>
          <w:bCs/>
          <w:color w:val="595959" w:themeColor="text1" w:themeTint="A6"/>
          <w:sz w:val="24"/>
          <w:szCs w:val="24"/>
        </w:rPr>
        <w:t>Ograničenje obrade podataka o ličnosti</w:t>
      </w:r>
    </w:p>
    <w:p w14:paraId="00000005" w14:textId="77777777" w:rsidR="00121C3E" w:rsidRPr="00C158AF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7451AE1B" w14:textId="77777777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31 Zakona o zaštiti podataka o ličnosti podnosim zahtev za ograničenje obrade podataka o ličnosti koje vi kao rukova</w:t>
      </w:r>
      <w:bookmarkStart w:id="0" w:name="_GoBack"/>
      <w:bookmarkEnd w:id="0"/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lac obrađujete, a koji se odnose na mene. </w:t>
      </w:r>
    </w:p>
    <w:p w14:paraId="7C9135DF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69CCAAB7" w14:textId="68D72DE6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Zahtev se odnosi na sledeće podatke o ličnosti: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BBE0E50" w14:textId="77777777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C158AF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što je preciznije moguće koje podatke o ličnosti koje rukovalac obrađuje o Vama, kao i gde se nalaze i ukoliko je moguće u koje svrhe ih rukovalac obrađuje)</w:t>
      </w:r>
    </w:p>
    <w:p w14:paraId="7537F91D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7F5CB6A8" w14:textId="0FE2D705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31, stav 2 Zakona o zaštiti podataka o ličnosti</w:t>
      </w:r>
      <w:r w:rsidR="008B633C">
        <w:rPr>
          <w:rFonts w:ascii="Verdana" w:eastAsia="Times New Roman" w:hAnsi="Verdana" w:cs="Arial"/>
          <w:color w:val="595959" w:themeColor="text1" w:themeTint="A6"/>
          <w:lang w:val="sr-Latn-RS"/>
        </w:rPr>
        <w:t>,</w:t>
      </w: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ukoliko je obrada ograničena usled nekog od dole navedenih razloga, ona se ne može vršiti bez </w:t>
      </w:r>
      <w:r w:rsidRPr="008B633C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pristanka lica čiji se podaci obrađuju.</w:t>
      </w: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Rukovalac je takođe dužan da obavesti lice čiji se podaci obrađuju o prestanku uslova zbog kojih je ograničenje nastalo, a pre nego što do ograničenja dođe. </w:t>
      </w:r>
    </w:p>
    <w:p w14:paraId="22D8453E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5DE518E3" w14:textId="77777777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Na osnovu iznetog molim da u skladu sa navedenim članom ograničite obradu podataka o ličnosti koji se odnose na mene iz sledećeg razloga:</w:t>
      </w:r>
    </w:p>
    <w:p w14:paraId="38F8B39A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380EED71" w14:textId="77777777" w:rsidR="00492A3D" w:rsidRPr="00C158AF" w:rsidRDefault="00492A3D" w:rsidP="00492A3D">
      <w:pPr>
        <w:numPr>
          <w:ilvl w:val="0"/>
          <w:numId w:val="4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osporavam tačnost podataka o ličnosti</w:t>
      </w:r>
    </w:p>
    <w:p w14:paraId="2FB7E15E" w14:textId="77777777" w:rsidR="00492A3D" w:rsidRPr="00C158AF" w:rsidRDefault="00492A3D" w:rsidP="00492A3D">
      <w:pPr>
        <w:numPr>
          <w:ilvl w:val="0"/>
          <w:numId w:val="4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obrada je nezakonita, ali se protivim brisanju podataka o ličnosti i umesto brisanja zahtevam ograničenje upotrebe podataka;</w:t>
      </w:r>
    </w:p>
    <w:p w14:paraId="3C4D9A68" w14:textId="77777777" w:rsidR="00492A3D" w:rsidRPr="00C158AF" w:rsidRDefault="00492A3D" w:rsidP="00492A3D">
      <w:pPr>
        <w:numPr>
          <w:ilvl w:val="0"/>
          <w:numId w:val="4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vama kao rukovaocu više nisu potrebni podaci o ličnosti za ostvarivanje svrhe obrade, ali su meni neophodni u cilju podnošenja, ostvarivanja i odbrane pravnog zahteva;</w:t>
      </w:r>
    </w:p>
    <w:p w14:paraId="082957A9" w14:textId="62536279" w:rsidR="00492A3D" w:rsidRPr="00C158AF" w:rsidRDefault="00492A3D" w:rsidP="00492A3D">
      <w:pPr>
        <w:numPr>
          <w:ilvl w:val="0"/>
          <w:numId w:val="4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podneo/la sam prigovor na obradu u skladu sa članom 37. stav 1. </w:t>
      </w:r>
      <w:r w:rsidR="008B633C">
        <w:rPr>
          <w:rFonts w:ascii="Verdana" w:eastAsia="Times New Roman" w:hAnsi="Verdana" w:cs="Arial"/>
          <w:color w:val="595959" w:themeColor="text1" w:themeTint="A6"/>
          <w:lang w:val="sr-Latn-RS"/>
        </w:rPr>
        <w:t>Zakona o zaštiti podataka o ličnosti</w:t>
      </w: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>, a u toku je procenjivanje da li pravni osnov za obradu od strane rukovaoca preteže nad mojim interesima.</w:t>
      </w:r>
    </w:p>
    <w:p w14:paraId="351493A3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71709241" w14:textId="77777777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*Odabrati osnov po kome zahtevate ograničenje obrade podataka</w:t>
      </w:r>
    </w:p>
    <w:p w14:paraId="06A7B0BE" w14:textId="77777777" w:rsidR="00492A3D" w:rsidRPr="00C158AF" w:rsidRDefault="00492A3D" w:rsidP="00492A3D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6A341681" w14:textId="6B503684" w:rsidR="00492A3D" w:rsidRPr="00C158AF" w:rsidRDefault="00492A3D" w:rsidP="00492A3D">
      <w:pPr>
        <w:spacing w:before="0"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U skladu sa navedenim, te u skladu sa članom 31 Zakona o zaštiti podataka o ličnosti, molim da </w:t>
      </w:r>
      <w:r w:rsidRPr="008B633C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ograničite obradu navedenih podataka</w:t>
      </w:r>
      <w:r w:rsidRPr="00C158AF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o ličnosti koji se odnose na mene.</w:t>
      </w:r>
    </w:p>
    <w:p w14:paraId="7F48561E" w14:textId="77777777" w:rsidR="00492A3D" w:rsidRPr="00C158AF" w:rsidRDefault="00492A3D" w:rsidP="00492A3D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sr-Latn-RS"/>
        </w:rPr>
      </w:pPr>
    </w:p>
    <w:p w14:paraId="72E82A86" w14:textId="339CE4D3" w:rsidR="00AB0CA0" w:rsidRPr="00C158AF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C158AF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C158AF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C158AF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C158AF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C158AF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C158AF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C158AF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158AF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C158AF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lastRenderedPageBreak/>
        <w:t xml:space="preserve">____________________________     </w:t>
      </w:r>
      <w:r w:rsidRPr="00C158AF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C158AF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C158AF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C158AF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C158AF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C158AF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C158AF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C158AF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C158AF" w:rsidRDefault="00121C3E">
      <w:pPr>
        <w:ind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F" w14:textId="77777777" w:rsidR="00121C3E" w:rsidRPr="00C158AF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  <w:sectPr w:rsidR="00121C3E" w:rsidRPr="00C158A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C158AF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C158A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C158AF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C158AF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</w:p>
    <w:p w14:paraId="00000021" w14:textId="77777777" w:rsidR="00121C3E" w:rsidRPr="00C158AF" w:rsidRDefault="00121C3E">
      <w:pPr>
        <w:rPr>
          <w:color w:val="595959" w:themeColor="text1" w:themeTint="A6"/>
        </w:rPr>
      </w:pPr>
    </w:p>
    <w:p w14:paraId="00000022" w14:textId="77777777" w:rsidR="00121C3E" w:rsidRPr="00C158AF" w:rsidRDefault="00121C3E">
      <w:pPr>
        <w:rPr>
          <w:color w:val="595959" w:themeColor="text1" w:themeTint="A6"/>
        </w:rPr>
      </w:pPr>
    </w:p>
    <w:sectPr w:rsidR="00121C3E" w:rsidRPr="00C158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D76D00"/>
    <w:multiLevelType w:val="multilevel"/>
    <w:tmpl w:val="F36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132B9"/>
    <w:multiLevelType w:val="multilevel"/>
    <w:tmpl w:val="2F6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43096"/>
    <w:multiLevelType w:val="multilevel"/>
    <w:tmpl w:val="3ED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2A757E"/>
    <w:rsid w:val="00492A3D"/>
    <w:rsid w:val="005C6C5B"/>
    <w:rsid w:val="0060714B"/>
    <w:rsid w:val="006D7620"/>
    <w:rsid w:val="008B633C"/>
    <w:rsid w:val="008F31CD"/>
    <w:rsid w:val="00AB0CA0"/>
    <w:rsid w:val="00BD1509"/>
    <w:rsid w:val="00C158AF"/>
    <w:rsid w:val="00CA58BB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5</cp:revision>
  <dcterms:created xsi:type="dcterms:W3CDTF">2019-09-23T09:56:00Z</dcterms:created>
  <dcterms:modified xsi:type="dcterms:W3CDTF">2019-10-01T13:12:00Z</dcterms:modified>
</cp:coreProperties>
</file>